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="0" w:beforeAutospacing="0" w:after="156" w:afterLines="50" w:afterAutospacing="0" w:line="560" w:lineRule="exact"/>
        <w:jc w:val="center"/>
        <w:rPr>
          <w:rFonts w:hint="eastAsia" w:ascii="方正小标宋简体" w:hAnsi="宋体" w:eastAsia="方正小标宋简体" w:cs="Times New Roman"/>
          <w:color w:val="000000"/>
          <w:w w:val="1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宋体" w:eastAsia="方正小标宋简体" w:cs="Times New Roman"/>
          <w:color w:val="000000"/>
          <w:w w:val="100"/>
          <w:kern w:val="2"/>
          <w:sz w:val="36"/>
          <w:szCs w:val="36"/>
          <w:lang w:val="en-US" w:eastAsia="zh-CN" w:bidi="ar-SA"/>
        </w:rPr>
        <w:t>安阳学院学生成绩更正申请表</w:t>
      </w:r>
    </w:p>
    <w:tbl>
      <w:tblPr>
        <w:tblStyle w:val="7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243"/>
        <w:gridCol w:w="799"/>
        <w:gridCol w:w="2750"/>
        <w:gridCol w:w="197"/>
        <w:gridCol w:w="790"/>
        <w:gridCol w:w="311"/>
        <w:gridCol w:w="864"/>
        <w:gridCol w:w="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学生信息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二级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学院（部）</w:t>
            </w:r>
          </w:p>
        </w:tc>
        <w:tc>
          <w:tcPr>
            <w:tcW w:w="3549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专业班级</w:t>
            </w:r>
          </w:p>
        </w:tc>
        <w:tc>
          <w:tcPr>
            <w:tcW w:w="2765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姓名</w:t>
            </w:r>
          </w:p>
        </w:tc>
        <w:tc>
          <w:tcPr>
            <w:tcW w:w="3549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学号</w:t>
            </w:r>
          </w:p>
        </w:tc>
        <w:tc>
          <w:tcPr>
            <w:tcW w:w="2765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成绩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更改情况</w:t>
            </w: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现教务管理系统成绩情况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学年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学期</w:t>
            </w:r>
          </w:p>
        </w:tc>
        <w:tc>
          <w:tcPr>
            <w:tcW w:w="2947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课程名称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学分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综合成绩</w:t>
            </w: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备注（缓考、补考）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947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需更改为的成绩情况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学年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学期</w:t>
            </w:r>
          </w:p>
        </w:tc>
        <w:tc>
          <w:tcPr>
            <w:tcW w:w="2947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课程名称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学分</w:t>
            </w: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综合成绩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备注（缓考、补考）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947" w:type="dxa"/>
            <w:gridSpan w:val="2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更改原因</w:t>
            </w:r>
          </w:p>
        </w:tc>
        <w:tc>
          <w:tcPr>
            <w:tcW w:w="7612" w:type="dxa"/>
            <w:gridSpan w:val="8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（若因成绩录入错误，只需成绩录入教师签字；若因试卷批改错误或成绩核算错误，需评卷教师和任课教师同时签字）</w:t>
            </w:r>
          </w:p>
          <w:p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任课教师：              评卷教师：               成绩录入教师：</w:t>
            </w:r>
          </w:p>
          <w:p>
            <w:pPr>
              <w:pStyle w:val="6"/>
              <w:widowControl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月   日           年   月   日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教师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所在单位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审核意见</w:t>
            </w: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wordWrap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6"/>
              <w:widowControl w:val="0"/>
              <w:wordWrap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成绩管理员：           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主管领导：             （单位公章）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righ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学生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所在单位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审核意见</w:t>
            </w: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wordWrap w:val="0"/>
              <w:spacing w:before="0" w:beforeAutospacing="0" w:after="0" w:afterAutospacing="0"/>
              <w:jc w:val="righ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6"/>
              <w:widowControl w:val="0"/>
              <w:wordWrap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成绩管理员：           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righ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主管领导：             （单位公章）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righ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教务处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审批意见</w:t>
            </w:r>
          </w:p>
        </w:tc>
        <w:tc>
          <w:tcPr>
            <w:tcW w:w="8855" w:type="dxa"/>
            <w:gridSpan w:val="9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主管领导：             （单位公章）</w:t>
            </w:r>
          </w:p>
          <w:p>
            <w:pPr>
              <w:pStyle w:val="6"/>
              <w:widowControl w:val="0"/>
              <w:spacing w:before="0" w:beforeAutospacing="0" w:after="0" w:afterAutospacing="0"/>
              <w:jc w:val="righ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038" w:type="dxa"/>
            <w:gridSpan w:val="10"/>
            <w:noWrap w:val="0"/>
            <w:vAlign w:val="center"/>
          </w:tcPr>
          <w:p>
            <w:pPr>
              <w:pStyle w:val="6"/>
              <w:widowControl w:val="0"/>
              <w:spacing w:before="0" w:beforeAutospacing="0" w:after="0" w:afterAutospacing="0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修改执行人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修改状态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修改日期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日</w:t>
            </w:r>
          </w:p>
        </w:tc>
      </w:tr>
    </w:tbl>
    <w:p>
      <w:pPr>
        <w:pStyle w:val="6"/>
        <w:widowControl w:val="0"/>
        <w:spacing w:before="0" w:beforeAutospacing="0" w:after="0" w:afterAutospacing="0" w:line="4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备注：此表由任课教师填写并办理，办理完毕后一式2-3份，一份存至教师所在单位成绩管理员处，一份存至学生所在单位成绩管理员处，一份存至教务处成绩管理员处。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